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C29E" w14:textId="77777777" w:rsidR="00265177" w:rsidRPr="008E5A59" w:rsidRDefault="00265177" w:rsidP="00265177">
      <w:pPr>
        <w:keepNext/>
        <w:keepLines/>
        <w:tabs>
          <w:tab w:val="center" w:pos="468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CURRICULUM VITAE</w:t>
      </w:r>
    </w:p>
    <w:p w14:paraId="5742D9D3" w14:textId="77777777" w:rsidR="00265177" w:rsidRPr="008E5A59" w:rsidRDefault="00265177" w:rsidP="00265177">
      <w:pPr>
        <w:keepNext/>
        <w:keepLines/>
        <w:tabs>
          <w:tab w:val="center" w:pos="468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lang w:eastAsia="en-US"/>
        </w:rPr>
      </w:pPr>
    </w:p>
    <w:p w14:paraId="3AAB56DC" w14:textId="77777777" w:rsidR="00265177" w:rsidRPr="008E5A59" w:rsidRDefault="00265177" w:rsidP="00265177">
      <w:pPr>
        <w:keepNext/>
        <w:keepLines/>
        <w:tabs>
          <w:tab w:val="center" w:pos="468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8E5A5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Amanda G. Harmon</w:t>
      </w:r>
    </w:p>
    <w:p w14:paraId="5A2FFC47" w14:textId="77777777" w:rsidR="00265177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Personal Information:</w:t>
      </w:r>
    </w:p>
    <w:p w14:paraId="332D5868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Office Address: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Charleston Southern University</w:t>
      </w:r>
    </w:p>
    <w:p w14:paraId="6DA56DC3" w14:textId="252A069D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101 Faculty Suites</w:t>
      </w:r>
      <w:r w:rsidR="007968D2">
        <w:rPr>
          <w:rFonts w:ascii="Times New Roman" w:eastAsia="Times New Roman" w:hAnsi="Times New Roman" w:cs="Times New Roman"/>
          <w:kern w:val="0"/>
          <w:lang w:eastAsia="en-US"/>
        </w:rPr>
        <w:t xml:space="preserve"> Student Center Building</w:t>
      </w:r>
    </w:p>
    <w:p w14:paraId="7E70C5D3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9200 University Boulevard</w:t>
      </w:r>
    </w:p>
    <w:p w14:paraId="476236BF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Charleston, SC 29406</w:t>
      </w:r>
    </w:p>
    <w:p w14:paraId="1DDB2A69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</w:p>
    <w:p w14:paraId="7BF6BCA2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Office phone Number: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843-863-7712</w:t>
      </w:r>
    </w:p>
    <w:p w14:paraId="43AF7F6C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Email address: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aharmon@csuniv.edu</w:t>
      </w:r>
    </w:p>
    <w:p w14:paraId="3EB833B7" w14:textId="7A675A09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</w:p>
    <w:p w14:paraId="3BA4D962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3E345FA4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Education:</w:t>
      </w:r>
    </w:p>
    <w:p w14:paraId="6661BED8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University of Louisville </w:t>
      </w:r>
    </w:p>
    <w:p w14:paraId="4EE35F20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Louisville, KY </w:t>
      </w:r>
    </w:p>
    <w:p w14:paraId="03C535BB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Ph.D., Experimental Psychology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2020</w:t>
      </w:r>
    </w:p>
    <w:p w14:paraId="3FAAF803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1CF963F5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University of Louisville </w:t>
      </w:r>
    </w:p>
    <w:p w14:paraId="267C71D1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Louisville, KY </w:t>
      </w:r>
    </w:p>
    <w:p w14:paraId="0F27212A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M.S., Experimental Psychology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2011</w:t>
      </w:r>
    </w:p>
    <w:p w14:paraId="6B30119C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E208735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The Pennsylvania State University</w:t>
      </w:r>
    </w:p>
    <w:p w14:paraId="30EFC7B5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University Park, PA </w:t>
      </w:r>
    </w:p>
    <w:p w14:paraId="79CD4138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M.S., Biobehavioral Health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2008</w:t>
      </w:r>
    </w:p>
    <w:p w14:paraId="524BF2B6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2007-2008 Hintz Graduate Education Enhancement Award</w:t>
      </w:r>
    </w:p>
    <w:p w14:paraId="46AB0336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9A71951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kern w:val="0"/>
          <w:sz w:val="2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The Pennsylvania State University</w:t>
      </w:r>
    </w:p>
    <w:p w14:paraId="0A830515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University Park, PA </w:t>
      </w:r>
    </w:p>
    <w:p w14:paraId="5F66A322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B.A., Human Development and Family Studies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2006</w:t>
      </w:r>
    </w:p>
    <w:p w14:paraId="7F8D4B81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American Association of University Women Grant</w:t>
      </w:r>
    </w:p>
    <w:p w14:paraId="6A96933D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Stuart Ellen Scholarship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</w:p>
    <w:p w14:paraId="2D9B8346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4207CE6D" w14:textId="77777777" w:rsidR="00265177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Professional History</w:t>
      </w:r>
    </w:p>
    <w:p w14:paraId="219B2483" w14:textId="2D279273" w:rsidR="00F55213" w:rsidRDefault="00F55213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Cs/>
          <w:kern w:val="0"/>
          <w:lang w:eastAsia="en-US"/>
        </w:rPr>
      </w:pPr>
      <w:r w:rsidRPr="00DE357A">
        <w:rPr>
          <w:rFonts w:ascii="Times New Roman" w:eastAsia="Times New Roman" w:hAnsi="Times New Roman" w:cs="Times New Roman"/>
          <w:bCs/>
          <w:kern w:val="0"/>
          <w:lang w:eastAsia="en-US"/>
        </w:rPr>
        <w:t>Associate Professor of Psychology</w:t>
      </w:r>
      <w:r w:rsidRPr="00DE357A"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 w:rsidRPr="00DE357A"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 w:rsidRPr="00DE357A"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 w:rsidR="00DE357A" w:rsidRPr="00DE357A">
        <w:rPr>
          <w:rFonts w:ascii="Times New Roman" w:eastAsia="Times New Roman" w:hAnsi="Times New Roman" w:cs="Times New Roman"/>
          <w:bCs/>
          <w:kern w:val="0"/>
          <w:lang w:eastAsia="en-US"/>
        </w:rPr>
        <w:t>Charleston Southern University</w:t>
      </w:r>
    </w:p>
    <w:p w14:paraId="0173EB75" w14:textId="6259C19A" w:rsidR="00DE357A" w:rsidRPr="00DE357A" w:rsidRDefault="00DE357A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Cs/>
          <w:kern w:val="0"/>
          <w:lang w:eastAsia="en-US"/>
        </w:rPr>
      </w:pP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ab/>
      </w:r>
      <w:r w:rsidR="009E4516">
        <w:rPr>
          <w:rFonts w:ascii="Times New Roman" w:eastAsia="Times New Roman" w:hAnsi="Times New Roman" w:cs="Times New Roman"/>
          <w:bCs/>
          <w:kern w:val="0"/>
          <w:lang w:eastAsia="en-US"/>
        </w:rPr>
        <w:t>May 2021 - present</w:t>
      </w:r>
    </w:p>
    <w:p w14:paraId="694D3AFF" w14:textId="7827E275" w:rsidR="00DE357A" w:rsidRPr="00F55213" w:rsidRDefault="00DE357A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ab/>
      </w:r>
    </w:p>
    <w:p w14:paraId="6DEC7B6E" w14:textId="25953806" w:rsidR="00E57B34" w:rsidRDefault="00E57B34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>
        <w:rPr>
          <w:rFonts w:ascii="Times New Roman" w:eastAsia="Times New Roman" w:hAnsi="Times New Roman" w:cs="Times New Roman"/>
          <w:iCs/>
          <w:kern w:val="0"/>
          <w:lang w:eastAsia="en-US"/>
        </w:rPr>
        <w:t>Institutional Review Board Chair</w:t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Charleston Southern University</w:t>
      </w:r>
    </w:p>
    <w:p w14:paraId="69B4DB89" w14:textId="65D9FB07" w:rsidR="00E57B34" w:rsidRDefault="00E57B34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="00A224E9">
        <w:rPr>
          <w:rFonts w:ascii="Times New Roman" w:eastAsia="Times New Roman" w:hAnsi="Times New Roman" w:cs="Times New Roman"/>
          <w:iCs/>
          <w:kern w:val="0"/>
          <w:lang w:eastAsia="en-US"/>
        </w:rPr>
        <w:t>September 2021 – present</w:t>
      </w:r>
    </w:p>
    <w:p w14:paraId="2D70235E" w14:textId="77777777" w:rsidR="00A224E9" w:rsidRDefault="00A224E9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4086F5B4" w14:textId="425C671C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Assistant Professor of Psychology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Charleston Southern University</w:t>
      </w:r>
    </w:p>
    <w:p w14:paraId="148CC685" w14:textId="4548DD39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August 2017</w:t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–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</w:t>
      </w:r>
      <w:r w:rsidR="009E4516">
        <w:rPr>
          <w:rFonts w:ascii="Times New Roman" w:eastAsia="Times New Roman" w:hAnsi="Times New Roman" w:cs="Times New Roman"/>
          <w:iCs/>
          <w:kern w:val="0"/>
          <w:lang w:eastAsia="en-US"/>
        </w:rPr>
        <w:t>May 2021</w:t>
      </w:r>
    </w:p>
    <w:p w14:paraId="77A8A4C5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Certified Online Instructor 2019</w:t>
      </w:r>
    </w:p>
    <w:p w14:paraId="1BC60C36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17CF23CD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Quality Matters Course Reviewer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Spring 2018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–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US"/>
        </w:rPr>
        <w:t>present</w:t>
      </w:r>
    </w:p>
    <w:p w14:paraId="009D1B16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2624C388" w14:textId="42098CC3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lastRenderedPageBreak/>
        <w:t>Adjunct Instructor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Charleston Southern University</w:t>
      </w:r>
    </w:p>
    <w:p w14:paraId="6B6DF625" w14:textId="0369F6DA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August 2016</w:t>
      </w:r>
      <w:r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– 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July 2017</w:t>
      </w:r>
    </w:p>
    <w:p w14:paraId="7488E88E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434E829A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Statewide Trainer and Compliance Officer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proofErr w:type="spellStart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JusticeWorks</w:t>
      </w:r>
      <w:proofErr w:type="spellEnd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</w:t>
      </w:r>
      <w:proofErr w:type="spellStart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BehavioralCare</w:t>
      </w:r>
      <w:proofErr w:type="spellEnd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</w:t>
      </w:r>
    </w:p>
    <w:p w14:paraId="35F520E4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May 2013 – August 2017</w:t>
      </w:r>
    </w:p>
    <w:p w14:paraId="17FBA798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2C5920C0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Adjunct Instructor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Eastern University, PA</w:t>
      </w:r>
    </w:p>
    <w:p w14:paraId="724A37DE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Spring 2013</w:t>
      </w:r>
    </w:p>
    <w:p w14:paraId="244E42DA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</w:p>
    <w:p w14:paraId="69675AC4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Adjunct Instructor 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proofErr w:type="gramStart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The</w:t>
      </w:r>
      <w:proofErr w:type="gramEnd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Pennsylvania State University</w:t>
      </w:r>
    </w:p>
    <w:p w14:paraId="3D120C89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  <w:t>Summer 2006, Summer 2007</w:t>
      </w:r>
    </w:p>
    <w:p w14:paraId="7877BCDB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u w:val="single"/>
          <w:lang w:eastAsia="en-US"/>
        </w:rPr>
      </w:pPr>
    </w:p>
    <w:p w14:paraId="24951CA4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Graduate Research Assistant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University of Louisville,</w:t>
      </w:r>
    </w:p>
    <w:p w14:paraId="07787575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Neurodevelopmental Science Laboratory</w:t>
      </w:r>
    </w:p>
    <w:p w14:paraId="333EAD9F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July 2008 – June 2012</w:t>
      </w:r>
    </w:p>
    <w:p w14:paraId="0697755F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7B7E715C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Teaching Assistant 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ab/>
      </w:r>
      <w:proofErr w:type="gramStart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>The</w:t>
      </w:r>
      <w:proofErr w:type="gramEnd"/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 Pennsylvania State University</w:t>
      </w:r>
    </w:p>
    <w:p w14:paraId="3CCFCAF0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  <w:t>Spring 2005 – Spring 2008</w:t>
      </w:r>
    </w:p>
    <w:p w14:paraId="0AA91E0D" w14:textId="77777777" w:rsidR="00265177" w:rsidRPr="008E5A59" w:rsidRDefault="00265177" w:rsidP="00265177">
      <w:pPr>
        <w:tabs>
          <w:tab w:val="left" w:pos="-720"/>
        </w:tabs>
        <w:suppressAutoHyphens/>
        <w:spacing w:line="240" w:lineRule="auto"/>
        <w:ind w:left="-360" w:right="-360" w:firstLine="0"/>
        <w:rPr>
          <w:rFonts w:ascii="Times New Roman" w:eastAsia="Times New Roman" w:hAnsi="Times New Roman" w:cs="Times New Roman"/>
          <w:iCs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ab/>
      </w:r>
    </w:p>
    <w:p w14:paraId="14F2896E" w14:textId="77777777" w:rsidR="00265177" w:rsidRPr="008E5A59" w:rsidRDefault="00265177" w:rsidP="00265177">
      <w:pPr>
        <w:tabs>
          <w:tab w:val="left" w:pos="540"/>
        </w:tabs>
        <w:spacing w:line="240" w:lineRule="auto"/>
        <w:ind w:left="-360" w:firstLine="0"/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  <w:t>Publications</w:t>
      </w:r>
    </w:p>
    <w:p w14:paraId="02A5F9F7" w14:textId="77777777" w:rsidR="00265177" w:rsidRPr="008E5A59" w:rsidRDefault="00265177" w:rsidP="00265177">
      <w:pPr>
        <w:tabs>
          <w:tab w:val="left" w:pos="540"/>
        </w:tabs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Farwig, K.,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 G</w:t>
      </w:r>
      <w:r w:rsidRPr="008E5A59">
        <w:rPr>
          <w:rFonts w:ascii="Times New Roman" w:eastAsia="Times New Roman" w:hAnsi="Times New Roman" w:cs="Times New Roman"/>
          <w:bCs/>
          <w:kern w:val="0"/>
          <w:lang w:eastAsia="en-US"/>
        </w:rPr>
        <w:t>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Fontana, K. M., Mervis, C. B., &amp; Morris, C. A. (2010). Genetic counseling of adults with Williams syndrome: A first study. 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>American Journal of Medical Genetics, 154C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, 307-315.</w:t>
      </w:r>
    </w:p>
    <w:p w14:paraId="34733918" w14:textId="77777777" w:rsidR="00265177" w:rsidRPr="008E5A59" w:rsidRDefault="00265177" w:rsidP="00265177">
      <w:pPr>
        <w:tabs>
          <w:tab w:val="left" w:pos="540"/>
        </w:tabs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</w:p>
    <w:p w14:paraId="436228AF" w14:textId="77777777" w:rsidR="00265177" w:rsidRPr="008E5A59" w:rsidRDefault="00265177" w:rsidP="00265177">
      <w:pPr>
        <w:tabs>
          <w:tab w:val="left" w:pos="540"/>
        </w:tabs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</w:t>
      </w:r>
      <w:r w:rsidRPr="008E5A59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. G.,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Towe-Goodman, N., Fortunato, C., &amp; Granger, D. (2008). Use of salivary alpha-amylase in biobehavioral research: A note of caution. 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>Hormones and Behavior, 54,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592-596.</w:t>
      </w:r>
    </w:p>
    <w:p w14:paraId="27BF9FB0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</w:p>
    <w:p w14:paraId="7D5DDBCE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 G.,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Hibel, L. C., Rumyantseva, O.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, &amp; Granger, D. A.,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(2007). Measuring salivary cortisol in studies of child development: Watch out - what goes in may not come out of commonly used saliva collection devices. 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 xml:space="preserve">Developmental Psychobiology, 49,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495-500.</w:t>
      </w:r>
    </w:p>
    <w:p w14:paraId="14C668DF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</w:p>
    <w:p w14:paraId="1AB1F061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187" w:hanging="547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Granger, D. A., Kivlighan, K. T., Fortunato, C.,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 G.,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Hibel, L. C., Schwartz, E. B., &amp; Whembolua, G-L (2007). Integration of salivary biomarkers into developmental and </w:t>
      </w:r>
      <w:proofErr w:type="gramStart"/>
      <w:r w:rsidRPr="008E5A59">
        <w:rPr>
          <w:rFonts w:ascii="Times New Roman" w:eastAsia="Times New Roman" w:hAnsi="Times New Roman" w:cs="Times New Roman"/>
          <w:kern w:val="0"/>
          <w:lang w:eastAsia="en-US"/>
        </w:rPr>
        <w:t>behaviorally-oriented</w:t>
      </w:r>
      <w:proofErr w:type="gramEnd"/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research:  Problems and solutions for collecting specimens. 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>Physiology and Behavior, 92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, 583-590.</w:t>
      </w:r>
    </w:p>
    <w:p w14:paraId="375F8A03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E74E806" w14:textId="51601ED8" w:rsidR="005D5CE3" w:rsidRDefault="00265177" w:rsidP="00ED2692">
      <w:pPr>
        <w:spacing w:line="240" w:lineRule="auto"/>
        <w:ind w:left="-360" w:firstLine="0"/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  <w:t>Conference Presentations (Oral)</w:t>
      </w:r>
    </w:p>
    <w:p w14:paraId="0B3C390B" w14:textId="79963D75" w:rsidR="000F285A" w:rsidRDefault="000F285A" w:rsidP="006475E6">
      <w:pPr>
        <w:spacing w:line="240" w:lineRule="auto"/>
        <w:ind w:left="270" w:hanging="630"/>
        <w:rPr>
          <w:rFonts w:ascii="Times New Roman" w:eastAsia="Times New Roman" w:hAnsi="Times New Roman" w:cs="Times New Roman"/>
          <w:bCs/>
          <w:kern w:val="0"/>
          <w:lang w:eastAsia="en-US"/>
        </w:rPr>
      </w:pPr>
      <w:r w:rsidRPr="000F285A">
        <w:rPr>
          <w:rFonts w:ascii="Times New Roman" w:eastAsia="Times New Roman" w:hAnsi="Times New Roman" w:cs="Times New Roman"/>
          <w:b/>
          <w:kern w:val="0"/>
          <w:lang w:eastAsia="en-US"/>
        </w:rPr>
        <w:t>Harmon, A.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 (2024</w:t>
      </w:r>
      <w:r w:rsidR="006475E6">
        <w:rPr>
          <w:rFonts w:ascii="Times New Roman" w:eastAsia="Times New Roman" w:hAnsi="Times New Roman" w:cs="Times New Roman"/>
          <w:bCs/>
          <w:kern w:val="0"/>
          <w:lang w:eastAsia="en-US"/>
        </w:rPr>
        <w:t>, March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). Integrating faith in our research. Graduate Research Symposium </w:t>
      </w:r>
      <w:r w:rsidR="006475E6"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Keynote Speaker. Charleston Southern University, SC. </w:t>
      </w:r>
    </w:p>
    <w:p w14:paraId="702B11DF" w14:textId="77777777" w:rsidR="006475E6" w:rsidRPr="000F285A" w:rsidRDefault="006475E6" w:rsidP="00ED2692">
      <w:pPr>
        <w:spacing w:line="240" w:lineRule="auto"/>
        <w:ind w:left="-360" w:firstLine="0"/>
        <w:rPr>
          <w:rFonts w:ascii="Times New Roman" w:eastAsia="Times New Roman" w:hAnsi="Times New Roman" w:cs="Times New Roman"/>
          <w:bCs/>
          <w:kern w:val="0"/>
          <w:lang w:eastAsia="en-US"/>
        </w:rPr>
      </w:pPr>
    </w:p>
    <w:p w14:paraId="7E3016E0" w14:textId="39004D4B" w:rsidR="009472DC" w:rsidRDefault="009472DC" w:rsidP="000953ED">
      <w:pPr>
        <w:spacing w:line="240" w:lineRule="auto"/>
        <w:ind w:left="720" w:hanging="1080"/>
        <w:rPr>
          <w:rFonts w:ascii="Times New Roman" w:eastAsia="Times New Roman" w:hAnsi="Times New Roman" w:cs="Times New Roman"/>
          <w:bCs/>
          <w:kern w:val="0"/>
          <w:lang w:eastAsia="en-US"/>
        </w:rPr>
      </w:pPr>
      <w:r w:rsidRPr="009472DC">
        <w:rPr>
          <w:rFonts w:ascii="Times New Roman" w:eastAsia="Times New Roman" w:hAnsi="Times New Roman" w:cs="Times New Roman"/>
          <w:bCs/>
          <w:kern w:val="0"/>
          <w:lang w:eastAsia="en-US"/>
        </w:rPr>
        <w:t>Short, A.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, Arant, A. &amp; </w:t>
      </w:r>
      <w:r w:rsidRPr="000F285A">
        <w:rPr>
          <w:rFonts w:ascii="Times New Roman" w:eastAsia="Times New Roman" w:hAnsi="Times New Roman" w:cs="Times New Roman"/>
          <w:b/>
          <w:kern w:val="0"/>
          <w:lang w:eastAsia="en-US"/>
        </w:rPr>
        <w:t>Harmon, A.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 (2024</w:t>
      </w:r>
      <w:r w:rsidR="006475E6">
        <w:rPr>
          <w:rFonts w:ascii="Times New Roman" w:eastAsia="Times New Roman" w:hAnsi="Times New Roman" w:cs="Times New Roman"/>
          <w:bCs/>
          <w:kern w:val="0"/>
          <w:lang w:eastAsia="en-US"/>
        </w:rPr>
        <w:t>, March</w:t>
      </w:r>
      <w:r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). </w:t>
      </w:r>
      <w:r w:rsidR="0063526F"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Efficacy of a parenting program, Families Count. </w:t>
      </w:r>
      <w:r w:rsidR="000953ED"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  </w:t>
      </w:r>
      <w:r w:rsidR="000953ED" w:rsidRPr="000953ED">
        <w:rPr>
          <w:rFonts w:ascii="Times New Roman" w:eastAsia="Times New Roman" w:hAnsi="Times New Roman" w:cs="Times New Roman"/>
          <w:bCs/>
          <w:kern w:val="0"/>
          <w:lang w:eastAsia="en-US"/>
        </w:rPr>
        <w:t>Paper presented at the Spring Symposium, Charleston Southern University, SC.</w:t>
      </w:r>
    </w:p>
    <w:p w14:paraId="52248372" w14:textId="77777777" w:rsidR="000953ED" w:rsidRPr="009472DC" w:rsidRDefault="000953ED" w:rsidP="000953ED">
      <w:pPr>
        <w:spacing w:line="240" w:lineRule="auto"/>
        <w:ind w:left="720" w:hanging="1080"/>
        <w:rPr>
          <w:rFonts w:ascii="Times New Roman" w:eastAsia="Times New Roman" w:hAnsi="Times New Roman" w:cs="Times New Roman"/>
          <w:bCs/>
          <w:kern w:val="0"/>
          <w:lang w:eastAsia="en-US"/>
        </w:rPr>
      </w:pPr>
    </w:p>
    <w:p w14:paraId="662B7DA7" w14:textId="2D828456" w:rsidR="0082336F" w:rsidRDefault="0082336F" w:rsidP="009472DC">
      <w:pPr>
        <w:spacing w:line="240" w:lineRule="auto"/>
        <w:ind w:left="270" w:hanging="630"/>
        <w:rPr>
          <w:rFonts w:ascii="Times New Roman" w:eastAsia="Times New Roman" w:hAnsi="Times New Roman" w:cs="Times New Roman"/>
          <w:kern w:val="0"/>
          <w:lang w:eastAsia="en-US"/>
        </w:rPr>
      </w:pPr>
      <w:r w:rsidRPr="0082336F">
        <w:rPr>
          <w:rFonts w:ascii="Times New Roman" w:eastAsia="Times New Roman" w:hAnsi="Times New Roman" w:cs="Times New Roman"/>
          <w:kern w:val="0"/>
          <w:lang w:eastAsia="en-US"/>
        </w:rPr>
        <w:lastRenderedPageBreak/>
        <w:t xml:space="preserve">Corbett, 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J. &amp; </w:t>
      </w:r>
      <w:r w:rsidRPr="0082336F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(2021, April). Do students pay attention to consent forms? </w:t>
      </w:r>
      <w:r w:rsidR="009472DC">
        <w:rPr>
          <w:rFonts w:ascii="Times New Roman" w:eastAsia="Times New Roman" w:hAnsi="Times New Roman" w:cs="Times New Roman"/>
          <w:kern w:val="0"/>
          <w:lang w:eastAsia="en-US"/>
        </w:rPr>
        <w:t xml:space="preserve"> 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Carolinas Psychology Conference. Campbell University, Buies Creek, NC. </w:t>
      </w:r>
    </w:p>
    <w:p w14:paraId="766E482A" w14:textId="77777777" w:rsidR="005B4935" w:rsidRDefault="005B4935" w:rsidP="0082336F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1D47FDE" w14:textId="601BE962" w:rsidR="005B4935" w:rsidRDefault="005B4935" w:rsidP="005B4935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n-US"/>
        </w:rPr>
        <w:t>Kolpein</w:t>
      </w:r>
      <w:proofErr w:type="spellEnd"/>
      <w:r>
        <w:rPr>
          <w:rFonts w:ascii="Times New Roman" w:eastAsia="Times New Roman" w:hAnsi="Times New Roman" w:cs="Times New Roman"/>
          <w:kern w:val="0"/>
          <w:lang w:eastAsia="en-US"/>
        </w:rPr>
        <w:t xml:space="preserve">, B. &amp; </w:t>
      </w:r>
      <w:r w:rsidRPr="005B4935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(2021, April). Relationship between divorce and college student adjustment.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Carolinas Psychology Conference. Campbell University, Buies Creek, NC. </w:t>
      </w:r>
    </w:p>
    <w:p w14:paraId="51AF050C" w14:textId="703A1B32" w:rsidR="0082336F" w:rsidRPr="0082336F" w:rsidRDefault="0082336F" w:rsidP="0082336F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305CD275" w14:textId="10EB3BBC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Shivvers, A. &amp; </w:t>
      </w:r>
      <w:r w:rsidRPr="008E5A59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(2020, </w:t>
      </w:r>
      <w:r>
        <w:rPr>
          <w:rFonts w:ascii="Times New Roman" w:eastAsia="Times New Roman" w:hAnsi="Times New Roman" w:cs="Times New Roman"/>
          <w:kern w:val="0"/>
          <w:lang w:eastAsia="en-US"/>
        </w:rPr>
        <w:t>March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The effect of age on emotional intelligence</w:t>
      </w:r>
      <w:r w:rsidR="0082336F"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 adaptability, and relationship satisfaction.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Southeastern Psychological Association, New Orleans, LA. </w:t>
      </w:r>
    </w:p>
    <w:p w14:paraId="7402A260" w14:textId="77777777" w:rsidR="00265177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41C2ED8" w14:textId="77777777" w:rsidR="00265177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Blackmon, S. &amp; </w:t>
      </w:r>
      <w:r w:rsidRPr="008E5A59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. (2020, April).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The effect of checking for attention on survey participants’ intuitive response.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Carolinas Psychology Conference. Campbell University, Buies Creek, NC. </w:t>
      </w:r>
    </w:p>
    <w:p w14:paraId="683DD295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5D90F05B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Shivvers, A. &amp; </w:t>
      </w:r>
      <w:r w:rsidRPr="008E5A59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(2020, April).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The relationship between emotional intelligence, adaptability, and relationship satisfaction</w:t>
      </w:r>
      <w:r w:rsidRPr="008E5A59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Carolinas Psychology Conference. Campbell University, Buies Creek, NC</w:t>
      </w:r>
    </w:p>
    <w:p w14:paraId="1C61B01F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6AAE5FAA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Chenery, A. &amp;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Harmon, A.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(2019, April).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The effects of social environmental factors on individuals’ occupational and educational decision making.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Carolinas Psychology Conference. Campbell University, Buies Creek, NC.</w:t>
      </w:r>
    </w:p>
    <w:p w14:paraId="3E98E4C2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0A8CC4D1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Rawls, G. &amp;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Harmon, A.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(2019, April).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The effect of colorist views on attraction</w:t>
      </w:r>
      <w:r w:rsidRPr="008E5A59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Carolinas Psychology Conference. Campbell University, Buies Creek, NC.</w:t>
      </w:r>
    </w:p>
    <w:p w14:paraId="55672D56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-360" w:firstLine="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72432AE9" w14:textId="77777777" w:rsidR="00265177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-360" w:firstLine="0"/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u w:val="single"/>
          <w:lang w:eastAsia="en-US"/>
        </w:rPr>
        <w:t>Conference Presentations (Poster)</w:t>
      </w:r>
    </w:p>
    <w:p w14:paraId="60990E91" w14:textId="4610FAA1" w:rsidR="00116BC0" w:rsidRDefault="0031275B" w:rsidP="00C07218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>Brandt, K.</w:t>
      </w:r>
      <w:r w:rsidR="00FA05F0">
        <w:rPr>
          <w:rFonts w:ascii="Times New Roman" w:eastAsia="Times New Roman" w:hAnsi="Times New Roman" w:cs="Times New Roman"/>
          <w:kern w:val="0"/>
          <w:lang w:eastAsia="en-US"/>
        </w:rPr>
        <w:t xml:space="preserve"> &amp; </w:t>
      </w:r>
      <w:r w:rsidR="00FA05F0" w:rsidRPr="00FA05F0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 w:rsidR="00FA05F0">
        <w:rPr>
          <w:rFonts w:ascii="Times New Roman" w:eastAsia="Times New Roman" w:hAnsi="Times New Roman" w:cs="Times New Roman"/>
          <w:kern w:val="0"/>
          <w:lang w:eastAsia="en-US"/>
        </w:rPr>
        <w:t xml:space="preserve">. </w:t>
      </w:r>
      <w:r w:rsidR="00D05232">
        <w:rPr>
          <w:rFonts w:ascii="Times New Roman" w:eastAsia="Times New Roman" w:hAnsi="Times New Roman" w:cs="Times New Roman"/>
          <w:kern w:val="0"/>
          <w:lang w:eastAsia="en-US"/>
        </w:rPr>
        <w:t>(2024, March</w:t>
      </w:r>
      <w:r w:rsidR="00D05232" w:rsidRPr="000F285A">
        <w:rPr>
          <w:rFonts w:ascii="Times New Roman" w:eastAsia="Times New Roman" w:hAnsi="Times New Roman" w:cs="Times New Roman"/>
          <w:kern w:val="0"/>
          <w:lang w:eastAsia="en-US"/>
        </w:rPr>
        <w:t>)</w:t>
      </w:r>
      <w:r w:rsidR="00DC50BB" w:rsidRPr="000F285A">
        <w:rPr>
          <w:rFonts w:ascii="Times New Roman" w:eastAsia="Times New Roman" w:hAnsi="Times New Roman" w:cs="Times New Roman"/>
          <w:kern w:val="0"/>
          <w:lang w:eastAsia="en-US"/>
        </w:rPr>
        <w:t>.</w:t>
      </w:r>
      <w:r w:rsidR="00D05232"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="00FA05F0"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Investigating the </w:t>
      </w:r>
      <w:r w:rsidR="00116BC0" w:rsidRPr="000F285A">
        <w:rPr>
          <w:rFonts w:ascii="Times New Roman" w:eastAsia="Times New Roman" w:hAnsi="Times New Roman" w:cs="Times New Roman"/>
          <w:kern w:val="0"/>
          <w:lang w:eastAsia="en-US"/>
        </w:rPr>
        <w:t>Connection Between Reading for Pleasure and Self Esteem</w:t>
      </w:r>
      <w:r w:rsidR="00116BC0" w:rsidRPr="00DE447A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 w:rsidR="00116BC0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="000D2705" w:rsidRPr="008E5A59">
        <w:rPr>
          <w:rFonts w:ascii="Times New Roman" w:eastAsia="Times New Roman" w:hAnsi="Times New Roman" w:cs="Times New Roman"/>
          <w:kern w:val="0"/>
          <w:lang w:eastAsia="en-US"/>
        </w:rPr>
        <w:t>Southeastern Psychological Association</w:t>
      </w:r>
      <w:r w:rsidR="000D2705">
        <w:rPr>
          <w:rFonts w:ascii="Times New Roman" w:eastAsia="Times New Roman" w:hAnsi="Times New Roman" w:cs="Times New Roman"/>
          <w:kern w:val="0"/>
          <w:lang w:eastAsia="en-US"/>
        </w:rPr>
        <w:t xml:space="preserve">, Orlando, FL. </w:t>
      </w:r>
    </w:p>
    <w:p w14:paraId="6837CEDA" w14:textId="462C8876" w:rsidR="004C19AE" w:rsidRDefault="004C19AE" w:rsidP="00C07218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5FEBF1FA" w14:textId="77777777" w:rsidR="003801B7" w:rsidRDefault="003801B7" w:rsidP="003801B7">
      <w:pPr>
        <w:spacing w:line="240" w:lineRule="auto"/>
        <w:ind w:left="720" w:hanging="1080"/>
        <w:rPr>
          <w:rFonts w:ascii="Times New Roman" w:eastAsia="Times New Roman" w:hAnsi="Times New Roman" w:cs="Times New Roman"/>
          <w:bCs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 xml:space="preserve">Brandt, K. &amp; </w:t>
      </w:r>
      <w:r w:rsidRPr="00FA05F0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>
        <w:rPr>
          <w:rFonts w:ascii="Times New Roman" w:eastAsia="Times New Roman" w:hAnsi="Times New Roman" w:cs="Times New Roman"/>
          <w:kern w:val="0"/>
          <w:lang w:eastAsia="en-US"/>
        </w:rPr>
        <w:t>. (2024, March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). Investigating the Connection Between Reading for Pleasure and Self Esteem</w:t>
      </w:r>
      <w:r w:rsidRPr="00DE447A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Pr="000953ED">
        <w:rPr>
          <w:rFonts w:ascii="Times New Roman" w:eastAsia="Times New Roman" w:hAnsi="Times New Roman" w:cs="Times New Roman"/>
          <w:bCs/>
          <w:kern w:val="0"/>
          <w:lang w:eastAsia="en-US"/>
        </w:rPr>
        <w:t>Spring Symposium, Charleston Southern University, SC.</w:t>
      </w:r>
    </w:p>
    <w:p w14:paraId="58575E88" w14:textId="77777777" w:rsidR="003801B7" w:rsidRDefault="003801B7" w:rsidP="003801B7">
      <w:pPr>
        <w:spacing w:line="240" w:lineRule="auto"/>
        <w:ind w:left="720" w:hanging="1080"/>
        <w:rPr>
          <w:rFonts w:ascii="Times New Roman" w:eastAsia="Times New Roman" w:hAnsi="Times New Roman" w:cs="Times New Roman"/>
          <w:bCs/>
          <w:kern w:val="0"/>
          <w:lang w:eastAsia="en-US"/>
        </w:rPr>
      </w:pPr>
    </w:p>
    <w:p w14:paraId="7BA2E10C" w14:textId="146BC297" w:rsidR="00D05232" w:rsidRDefault="004C19AE" w:rsidP="00D05232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>Chen</w:t>
      </w:r>
      <w:r w:rsidR="00D05232">
        <w:rPr>
          <w:rFonts w:ascii="Times New Roman" w:eastAsia="Times New Roman" w:hAnsi="Times New Roman" w:cs="Times New Roman"/>
          <w:kern w:val="0"/>
          <w:lang w:eastAsia="en-US"/>
        </w:rPr>
        <w:t xml:space="preserve">ault, P. &amp; </w:t>
      </w:r>
      <w:r w:rsidR="00D05232" w:rsidRPr="00DC50BB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 w:rsidR="00D05232">
        <w:rPr>
          <w:rFonts w:ascii="Times New Roman" w:eastAsia="Times New Roman" w:hAnsi="Times New Roman" w:cs="Times New Roman"/>
          <w:kern w:val="0"/>
          <w:lang w:eastAsia="en-US"/>
        </w:rPr>
        <w:t>. (2024, March</w:t>
      </w:r>
      <w:r w:rsidR="00DE447A">
        <w:rPr>
          <w:rFonts w:ascii="Times New Roman" w:eastAsia="Times New Roman" w:hAnsi="Times New Roman" w:cs="Times New Roman"/>
          <w:kern w:val="0"/>
          <w:lang w:eastAsia="en-US"/>
        </w:rPr>
        <w:t>).</w:t>
      </w:r>
      <w:r w:rsidR="00D05232" w:rsidRPr="00DE447A">
        <w:rPr>
          <w:rFonts w:ascii="Times New Roman" w:eastAsia="Times New Roman" w:hAnsi="Times New Roman" w:cs="Times New Roman"/>
          <w:i/>
          <w:iCs/>
          <w:kern w:val="0"/>
          <w:lang w:eastAsia="en-US"/>
        </w:rPr>
        <w:t xml:space="preserve"> </w:t>
      </w:r>
      <w:r w:rsidR="00D05232" w:rsidRPr="000F285A">
        <w:rPr>
          <w:rFonts w:ascii="Times New Roman" w:eastAsia="Times New Roman" w:hAnsi="Times New Roman" w:cs="Times New Roman"/>
          <w:kern w:val="0"/>
          <w:lang w:eastAsia="en-US"/>
        </w:rPr>
        <w:t>Relationship with God, Life Satisfaction</w:t>
      </w:r>
      <w:r w:rsidR="00DE447A"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 and Coping with Stress in Christians. </w:t>
      </w:r>
      <w:r w:rsidR="00D05232" w:rsidRPr="008E5A59">
        <w:rPr>
          <w:rFonts w:ascii="Times New Roman" w:eastAsia="Times New Roman" w:hAnsi="Times New Roman" w:cs="Times New Roman"/>
          <w:kern w:val="0"/>
          <w:lang w:eastAsia="en-US"/>
        </w:rPr>
        <w:t>Southeastern Psychological Association</w:t>
      </w:r>
      <w:r w:rsidR="00D05232">
        <w:rPr>
          <w:rFonts w:ascii="Times New Roman" w:eastAsia="Times New Roman" w:hAnsi="Times New Roman" w:cs="Times New Roman"/>
          <w:kern w:val="0"/>
          <w:lang w:eastAsia="en-US"/>
        </w:rPr>
        <w:t xml:space="preserve">, Orlando, FL. </w:t>
      </w:r>
    </w:p>
    <w:p w14:paraId="6E4147C3" w14:textId="32A076FB" w:rsidR="004C19AE" w:rsidRDefault="004C19AE" w:rsidP="00C07218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377BC788" w14:textId="5B477D26" w:rsidR="00C07218" w:rsidRDefault="00C07218" w:rsidP="00C07218">
      <w:pPr>
        <w:spacing w:line="240" w:lineRule="auto"/>
        <w:ind w:left="360" w:hanging="720"/>
        <w:rPr>
          <w:rFonts w:ascii="Times New Roman" w:hAnsi="Times New Roman" w:cs="Times New Roman"/>
        </w:rPr>
      </w:pPr>
      <w:r w:rsidRPr="00C56A95">
        <w:rPr>
          <w:rFonts w:ascii="Times New Roman" w:eastAsia="Times New Roman" w:hAnsi="Times New Roman" w:cs="Times New Roman"/>
          <w:kern w:val="0"/>
          <w:lang w:eastAsia="en-US"/>
        </w:rPr>
        <w:t xml:space="preserve">Brummett, A. &amp; </w:t>
      </w:r>
      <w:r w:rsidRPr="00C56A95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 w:rsidRPr="00C56A95">
        <w:rPr>
          <w:rFonts w:ascii="Times New Roman" w:eastAsia="Times New Roman" w:hAnsi="Times New Roman" w:cs="Times New Roman"/>
          <w:kern w:val="0"/>
          <w:lang w:eastAsia="en-US"/>
        </w:rPr>
        <w:t xml:space="preserve">. (2023, April). Color Preference and Personality. </w:t>
      </w:r>
      <w:r w:rsidRPr="00C56A95">
        <w:rPr>
          <w:rFonts w:ascii="Times New Roman" w:hAnsi="Times New Roman" w:cs="Times New Roman"/>
        </w:rPr>
        <w:t>Center for Interdisciplinary Writing and Research Virtual Undergraduate Research Conference.</w:t>
      </w:r>
      <w:r w:rsidR="000A1590">
        <w:rPr>
          <w:rFonts w:ascii="Times New Roman" w:hAnsi="Times New Roman" w:cs="Times New Roman"/>
        </w:rPr>
        <w:t xml:space="preserve"> Daytona Beach, FL. </w:t>
      </w:r>
      <w:r w:rsidRPr="00C56A95">
        <w:rPr>
          <w:rFonts w:ascii="Times New Roman" w:hAnsi="Times New Roman" w:cs="Times New Roman"/>
        </w:rPr>
        <w:t xml:space="preserve"> </w:t>
      </w:r>
      <w:hyperlink r:id="rId4" w:history="1">
        <w:r w:rsidRPr="0042700B">
          <w:rPr>
            <w:rStyle w:val="Hyperlink"/>
            <w:rFonts w:ascii="Times New Roman" w:hAnsi="Times New Roman" w:cs="Times New Roman"/>
          </w:rPr>
          <w:t>https://ciwr.net/vurc/</w:t>
        </w:r>
      </w:hyperlink>
    </w:p>
    <w:p w14:paraId="15D2115A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-360" w:firstLine="0"/>
        <w:rPr>
          <w:rFonts w:ascii="Times New Roman" w:eastAsia="Times New Roman" w:hAnsi="Times New Roman" w:cs="Times New Roman"/>
          <w:kern w:val="0"/>
          <w:u w:val="single"/>
          <w:lang w:eastAsia="en-US"/>
        </w:rPr>
      </w:pPr>
    </w:p>
    <w:p w14:paraId="1A3C294E" w14:textId="77777777" w:rsidR="00D3262D" w:rsidRPr="00D3262D" w:rsidRDefault="00D3262D" w:rsidP="00D3262D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D3262D">
        <w:rPr>
          <w:rFonts w:ascii="Times New Roman" w:eastAsia="Times New Roman" w:hAnsi="Times New Roman" w:cs="Times New Roman"/>
          <w:kern w:val="0"/>
          <w:lang w:eastAsia="en-US"/>
        </w:rPr>
        <w:t xml:space="preserve">Morris, C. A., Mervis, C. B., Klein-Tasman, B. P., Velleman, S. L., </w:t>
      </w:r>
      <w:r w:rsidRPr="00D3262D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</w:t>
      </w:r>
      <w:r w:rsidRPr="00D3262D">
        <w:rPr>
          <w:rFonts w:ascii="Times New Roman" w:eastAsia="Times New Roman" w:hAnsi="Times New Roman" w:cs="Times New Roman"/>
          <w:kern w:val="0"/>
          <w:lang w:eastAsia="en-US"/>
        </w:rPr>
        <w:t xml:space="preserve">, Osborne, L. R. (2021, September 10 – 15).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Triplication of the Williams syndrome region with a contiguous distal 2.6 MB duplication of 7q11.23: A severe phenotype.</w:t>
      </w:r>
      <w:r w:rsidRPr="00D3262D">
        <w:rPr>
          <w:rFonts w:ascii="Times New Roman" w:eastAsia="Times New Roman" w:hAnsi="Times New Roman" w:cs="Times New Roman"/>
          <w:kern w:val="0"/>
          <w:lang w:eastAsia="en-US"/>
        </w:rPr>
        <w:t xml:space="preserve"> David W. Smith Workshop, Stevenson, WA. </w:t>
      </w:r>
      <w:hyperlink r:id="rId5" w:history="1">
        <w:r w:rsidRPr="00D3262D">
          <w:rPr>
            <w:rStyle w:val="Hyperlink"/>
            <w:rFonts w:ascii="Times New Roman" w:eastAsia="Times New Roman" w:hAnsi="Times New Roman" w:cs="Times New Roman"/>
            <w:kern w:val="0"/>
            <w:lang w:eastAsia="en-US"/>
          </w:rPr>
          <w:t>https://www.dwsmith.org/</w:t>
        </w:r>
      </w:hyperlink>
      <w:r w:rsidRPr="00D3262D">
        <w:rPr>
          <w:rFonts w:ascii="Times New Roman" w:eastAsia="Times New Roman" w:hAnsi="Times New Roman" w:cs="Times New Roman"/>
          <w:kern w:val="0"/>
          <w:lang w:eastAsia="en-US"/>
        </w:rPr>
        <w:t>.</w:t>
      </w:r>
    </w:p>
    <w:p w14:paraId="6665C6F0" w14:textId="77777777" w:rsidR="00D3262D" w:rsidRDefault="00D3262D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b/>
          <w:bCs/>
          <w:kern w:val="0"/>
          <w:lang w:eastAsia="en-US"/>
        </w:rPr>
      </w:pPr>
    </w:p>
    <w:p w14:paraId="10763BC7" w14:textId="4DAC4F29" w:rsidR="00E9753D" w:rsidRDefault="00E9753D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E9753D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A. G.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&amp; Mervis, C. B. (2021, April).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Concurrent predictors of pragmatic communication in children and adolescents with Williams syndrome.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 Gatlinburg Conference on Research and Theory in Intellectual and Developmental Disabilities. </w:t>
      </w:r>
      <w:r w:rsidR="0082336F">
        <w:rPr>
          <w:rFonts w:ascii="Times New Roman" w:eastAsia="Times New Roman" w:hAnsi="Times New Roman" w:cs="Times New Roman"/>
          <w:kern w:val="0"/>
          <w:lang w:eastAsia="en-US"/>
        </w:rPr>
        <w:t xml:space="preserve">Lawrence, </w:t>
      </w:r>
      <w:r>
        <w:rPr>
          <w:rFonts w:ascii="Times New Roman" w:eastAsia="Times New Roman" w:hAnsi="Times New Roman" w:cs="Times New Roman"/>
          <w:kern w:val="0"/>
          <w:lang w:eastAsia="en-US"/>
        </w:rPr>
        <w:t xml:space="preserve">Kansas. </w:t>
      </w:r>
      <w:hyperlink r:id="rId6" w:history="1">
        <w:r w:rsidR="0082336F" w:rsidRPr="00D5155D">
          <w:rPr>
            <w:rStyle w:val="Hyperlink"/>
            <w:rFonts w:ascii="Times New Roman" w:eastAsia="Times New Roman" w:hAnsi="Times New Roman" w:cs="Times New Roman"/>
            <w:kern w:val="0"/>
            <w:lang w:eastAsia="en-US"/>
          </w:rPr>
          <w:t>https://research.lsi.ku.edu/gatlinburg/posters/047.pdf</w:t>
        </w:r>
      </w:hyperlink>
      <w:r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</w:p>
    <w:p w14:paraId="78B79120" w14:textId="7C348FD8" w:rsidR="0082336F" w:rsidRDefault="0052173D" w:rsidP="0052173D">
      <w:pPr>
        <w:tabs>
          <w:tab w:val="left" w:pos="467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  <w:lang w:eastAsia="en-US"/>
        </w:rPr>
        <w:tab/>
      </w:r>
      <w:r>
        <w:rPr>
          <w:rFonts w:ascii="Times New Roman" w:eastAsia="Times New Roman" w:hAnsi="Times New Roman" w:cs="Times New Roman"/>
          <w:kern w:val="0"/>
          <w:lang w:eastAsia="en-US"/>
        </w:rPr>
        <w:tab/>
      </w:r>
    </w:p>
    <w:p w14:paraId="36F061F8" w14:textId="46C499A4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Blackmon, S. &amp; </w:t>
      </w:r>
      <w:r w:rsidRPr="008E5A59">
        <w:rPr>
          <w:rFonts w:ascii="Times New Roman" w:eastAsia="Times New Roman" w:hAnsi="Times New Roman" w:cs="Times New Roman"/>
          <w:b/>
          <w:bCs/>
          <w:kern w:val="0"/>
          <w:lang w:eastAsia="en-US"/>
        </w:rPr>
        <w:t>Harmon, A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. (2020, </w:t>
      </w:r>
      <w:r>
        <w:rPr>
          <w:rFonts w:ascii="Times New Roman" w:eastAsia="Times New Roman" w:hAnsi="Times New Roman" w:cs="Times New Roman"/>
          <w:kern w:val="0"/>
          <w:lang w:eastAsia="en-US"/>
        </w:rPr>
        <w:t>March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The effect of checking for attention on survey participants’ intuitive response</w:t>
      </w:r>
      <w:r w:rsidRPr="008E5A59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Southeastern Psychological Association, New Orleans, LA. </w:t>
      </w:r>
      <w:r w:rsidR="00A36A76" w:rsidRPr="00A36A76">
        <w:rPr>
          <w:rFonts w:ascii="Times New Roman" w:eastAsia="Times New Roman" w:hAnsi="Times New Roman" w:cs="Times New Roman"/>
          <w:kern w:val="0"/>
          <w:lang w:eastAsia="en-US"/>
        </w:rPr>
        <w:t>https://www.sepaonline.com/</w:t>
      </w:r>
    </w:p>
    <w:p w14:paraId="3EEB2A61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5EC5A96C" w14:textId="297694BD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>Bruner, A.,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&amp;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 Harmon, A.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(2019, March).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 xml:space="preserve">The effect of self-esteem on friendships and romantic relationships.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Southeastern Psychological Association, Jacksonville, FL. </w:t>
      </w:r>
      <w:r w:rsidR="00A36A76" w:rsidRPr="00A36A76">
        <w:rPr>
          <w:rFonts w:ascii="Times New Roman" w:eastAsia="Times New Roman" w:hAnsi="Times New Roman" w:cs="Times New Roman"/>
          <w:kern w:val="0"/>
          <w:lang w:eastAsia="en-US"/>
        </w:rPr>
        <w:t>https://www.sepaonline.com/</w:t>
      </w:r>
    </w:p>
    <w:p w14:paraId="60017A6F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b/>
          <w:kern w:val="0"/>
          <w:lang w:eastAsia="en-US"/>
        </w:rPr>
      </w:pPr>
    </w:p>
    <w:p w14:paraId="33C2EB3D" w14:textId="1CBBB102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Shivvers, A., &amp;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 xml:space="preserve">Harmon, A.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(2019, March). </w:t>
      </w:r>
      <w:r w:rsidRPr="000F285A">
        <w:rPr>
          <w:rFonts w:ascii="Times New Roman" w:eastAsia="Times New Roman" w:hAnsi="Times New Roman" w:cs="Times New Roman"/>
          <w:kern w:val="0"/>
          <w:lang w:eastAsia="en-US"/>
        </w:rPr>
        <w:t>Emotional intelligence in relation to strategic flexibility and relationship satisfaction</w:t>
      </w:r>
      <w:r w:rsidRPr="008E5A59">
        <w:rPr>
          <w:rFonts w:ascii="Times New Roman" w:eastAsia="Times New Roman" w:hAnsi="Times New Roman" w:cs="Times New Roman"/>
          <w:i/>
          <w:iCs/>
          <w:kern w:val="0"/>
          <w:lang w:eastAsia="en-US"/>
        </w:rPr>
        <w:t>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Southeastern Psychological Association, Jacksonville, FL.</w:t>
      </w:r>
      <w:r w:rsidR="007965F4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  <w:r w:rsidR="007965F4" w:rsidRPr="007965F4">
        <w:rPr>
          <w:rFonts w:ascii="Times New Roman" w:eastAsia="Times New Roman" w:hAnsi="Times New Roman" w:cs="Times New Roman"/>
          <w:kern w:val="0"/>
          <w:lang w:eastAsia="en-US"/>
        </w:rPr>
        <w:t>https://www.sepaonline.com/</w:t>
      </w:r>
    </w:p>
    <w:p w14:paraId="57C740C0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b/>
          <w:kern w:val="0"/>
          <w:lang w:eastAsia="en-US"/>
        </w:rPr>
      </w:pPr>
    </w:p>
    <w:p w14:paraId="120BEB6E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 G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., John, A. E., &amp; Mervis, C. B. (2010, June). </w:t>
      </w:r>
      <w:r w:rsidRPr="000F285A">
        <w:rPr>
          <w:rFonts w:ascii="Times New Roman" w:eastAsia="Times New Roman" w:hAnsi="Times New Roman" w:cs="Times New Roman"/>
          <w:iCs/>
          <w:kern w:val="0"/>
          <w:lang w:eastAsia="en-US"/>
        </w:rPr>
        <w:t>Literacy skills of 9 – 17-year-olds with Williams syndrome: Impact of reading method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>.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Symposium on Research in Child Language Disorders, Madison, WI.</w:t>
      </w:r>
    </w:p>
    <w:p w14:paraId="6E53A117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1957F029" w14:textId="77777777" w:rsidR="00265177" w:rsidRPr="008E5A59" w:rsidRDefault="00265177" w:rsidP="00265177">
      <w:pPr>
        <w:tabs>
          <w:tab w:val="left" w:pos="54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 G.,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John, A. E., &amp; Mervis, C. B. (2009, June). </w:t>
      </w:r>
      <w:r w:rsidRPr="000F285A">
        <w:rPr>
          <w:rFonts w:ascii="Times New Roman" w:eastAsia="Times New Roman" w:hAnsi="Times New Roman" w:cs="Times New Roman"/>
          <w:iCs/>
          <w:kern w:val="0"/>
          <w:lang w:eastAsia="en-US"/>
        </w:rPr>
        <w:t>Pragmatic language ability in children with Williams syndrome.</w:t>
      </w:r>
      <w:r w:rsidRPr="008E5A59">
        <w:rPr>
          <w:rFonts w:ascii="Times New Roman" w:eastAsia="Times New Roman" w:hAnsi="Times New Roman" w:cs="Times New Roman"/>
          <w:i/>
          <w:kern w:val="0"/>
          <w:lang w:eastAsia="en-US"/>
        </w:rPr>
        <w:t xml:space="preserve">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Symposium on Research in Child Language Disorders</w:t>
      </w:r>
      <w:r>
        <w:rPr>
          <w:rFonts w:ascii="Times New Roman" w:eastAsia="Times New Roman" w:hAnsi="Times New Roman" w:cs="Times New Roman"/>
          <w:kern w:val="0"/>
          <w:lang w:eastAsia="en-US"/>
        </w:rPr>
        <w:t>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Madison, WI. </w:t>
      </w:r>
    </w:p>
    <w:p w14:paraId="5DA511A9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</w:p>
    <w:p w14:paraId="20A36626" w14:textId="77777777" w:rsidR="00265177" w:rsidRPr="008E5A59" w:rsidRDefault="00265177" w:rsidP="00265177">
      <w:pPr>
        <w:tabs>
          <w:tab w:val="left" w:pos="540"/>
        </w:tabs>
        <w:autoSpaceDE w:val="0"/>
        <w:autoSpaceDN w:val="0"/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Hibel, L. C., Rumyantseva, O.</w:t>
      </w:r>
      <w:r w:rsidRPr="008E5A59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, &amp; Granger, D. A.,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(2007, March). </w:t>
      </w:r>
      <w:r w:rsidRPr="000F285A">
        <w:rPr>
          <w:rFonts w:ascii="Times New Roman" w:eastAsia="Times New Roman" w:hAnsi="Times New Roman" w:cs="Times New Roman"/>
          <w:iCs/>
          <w:kern w:val="0"/>
          <w:lang w:eastAsia="en-US"/>
        </w:rPr>
        <w:t>Measuring salivary cortisol in studies of child development: Watch out - what goes in may not come out of commonly used saliva collection devices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. Biennial Meeting of the Society for Research in Child Development</w:t>
      </w:r>
      <w:r>
        <w:rPr>
          <w:rFonts w:ascii="Times New Roman" w:eastAsia="Times New Roman" w:hAnsi="Times New Roman" w:cs="Times New Roman"/>
          <w:kern w:val="0"/>
          <w:lang w:eastAsia="en-US"/>
        </w:rPr>
        <w:t>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Boston, MA.</w:t>
      </w:r>
    </w:p>
    <w:p w14:paraId="37928CE8" w14:textId="77777777" w:rsidR="00265177" w:rsidRPr="008E5A59" w:rsidRDefault="00265177" w:rsidP="00265177">
      <w:pPr>
        <w:keepNext/>
        <w:keepLines/>
        <w:tabs>
          <w:tab w:val="left" w:pos="-1080"/>
          <w:tab w:val="left" w:pos="-720"/>
          <w:tab w:val="left" w:pos="-360"/>
          <w:tab w:val="left" w:pos="720"/>
          <w:tab w:val="left" w:pos="1530"/>
        </w:tabs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u w:val="single"/>
          <w:lang w:eastAsia="en-US"/>
        </w:rPr>
      </w:pPr>
    </w:p>
    <w:p w14:paraId="0C34769A" w14:textId="77777777" w:rsidR="00265177" w:rsidRPr="008E5A59" w:rsidRDefault="00265177" w:rsidP="00265177">
      <w:pPr>
        <w:spacing w:line="240" w:lineRule="auto"/>
        <w:ind w:left="360" w:hanging="720"/>
        <w:rPr>
          <w:rFonts w:ascii="Times New Roman" w:eastAsia="Times New Roman" w:hAnsi="Times New Roman" w:cs="Times New Roman"/>
          <w:kern w:val="0"/>
          <w:lang w:eastAsia="en-US"/>
        </w:rPr>
      </w:pP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Hibel, L. C., </w:t>
      </w:r>
      <w:r w:rsidRPr="008E5A59">
        <w:rPr>
          <w:rFonts w:ascii="Times New Roman" w:eastAsia="Times New Roman" w:hAnsi="Times New Roman" w:cs="Times New Roman"/>
          <w:b/>
          <w:kern w:val="0"/>
          <w:lang w:eastAsia="en-US"/>
        </w:rPr>
        <w:t>Harmon, A.,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&amp; Granger, D. A., &amp; Booth, A (2007, March). </w:t>
      </w:r>
      <w:r w:rsidRPr="000F285A">
        <w:rPr>
          <w:rFonts w:ascii="Times New Roman" w:eastAsia="Times New Roman" w:hAnsi="Times New Roman" w:cs="Times New Roman"/>
          <w:iCs/>
          <w:kern w:val="0"/>
          <w:lang w:eastAsia="en-US"/>
        </w:rPr>
        <w:t xml:space="preserve">Salivary androstenedione and child development: Gender differences, pubertal development, age, and common salivary biomarkers. 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>Biennial Meeting of the Society for Research on Child Development</w:t>
      </w:r>
      <w:r>
        <w:rPr>
          <w:rFonts w:ascii="Times New Roman" w:eastAsia="Times New Roman" w:hAnsi="Times New Roman" w:cs="Times New Roman"/>
          <w:kern w:val="0"/>
          <w:lang w:eastAsia="en-US"/>
        </w:rPr>
        <w:t>,</w:t>
      </w:r>
      <w:r w:rsidRPr="008E5A59">
        <w:rPr>
          <w:rFonts w:ascii="Times New Roman" w:eastAsia="Times New Roman" w:hAnsi="Times New Roman" w:cs="Times New Roman"/>
          <w:kern w:val="0"/>
          <w:lang w:eastAsia="en-US"/>
        </w:rPr>
        <w:t xml:space="preserve"> Boston, MA.</w:t>
      </w:r>
    </w:p>
    <w:p w14:paraId="53B6AF03" w14:textId="77777777" w:rsidR="00265177" w:rsidRPr="00E95568" w:rsidRDefault="00265177" w:rsidP="00265177">
      <w:pPr>
        <w:keepNext/>
        <w:keepLines/>
        <w:tabs>
          <w:tab w:val="center" w:pos="4680"/>
        </w:tabs>
        <w:spacing w:line="240" w:lineRule="auto"/>
        <w:ind w:firstLine="0"/>
        <w:jc w:val="center"/>
        <w:rPr>
          <w:rFonts w:cstheme="minorHAnsi"/>
        </w:rPr>
      </w:pPr>
    </w:p>
    <w:p w14:paraId="03B07101" w14:textId="77777777" w:rsidR="00692A5E" w:rsidRDefault="00692A5E"/>
    <w:sectPr w:rsidR="00692A5E" w:rsidSect="002F2D68">
      <w:footnotePr>
        <w:pos w:val="beneathText"/>
      </w:footnotePr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77"/>
    <w:rsid w:val="000953ED"/>
    <w:rsid w:val="000A1590"/>
    <w:rsid w:val="000D2705"/>
    <w:rsid w:val="000F285A"/>
    <w:rsid w:val="00116BC0"/>
    <w:rsid w:val="0019547B"/>
    <w:rsid w:val="00257994"/>
    <w:rsid w:val="002627A6"/>
    <w:rsid w:val="00265177"/>
    <w:rsid w:val="002F2D68"/>
    <w:rsid w:val="0031275B"/>
    <w:rsid w:val="003801B7"/>
    <w:rsid w:val="00416A5A"/>
    <w:rsid w:val="004C19AE"/>
    <w:rsid w:val="0052173D"/>
    <w:rsid w:val="005B4935"/>
    <w:rsid w:val="005D5CE3"/>
    <w:rsid w:val="0063526F"/>
    <w:rsid w:val="006475E6"/>
    <w:rsid w:val="00692A5E"/>
    <w:rsid w:val="006D2562"/>
    <w:rsid w:val="007965F4"/>
    <w:rsid w:val="007968D2"/>
    <w:rsid w:val="0082336F"/>
    <w:rsid w:val="0085135E"/>
    <w:rsid w:val="008A01F7"/>
    <w:rsid w:val="009472DC"/>
    <w:rsid w:val="009E4516"/>
    <w:rsid w:val="00A224E9"/>
    <w:rsid w:val="00A36A76"/>
    <w:rsid w:val="00B109CB"/>
    <w:rsid w:val="00C07218"/>
    <w:rsid w:val="00C56A95"/>
    <w:rsid w:val="00C87094"/>
    <w:rsid w:val="00D05232"/>
    <w:rsid w:val="00D3262D"/>
    <w:rsid w:val="00DC50BB"/>
    <w:rsid w:val="00DE357A"/>
    <w:rsid w:val="00DE447A"/>
    <w:rsid w:val="00E236D8"/>
    <w:rsid w:val="00E57B34"/>
    <w:rsid w:val="00E9753D"/>
    <w:rsid w:val="00ED2692"/>
    <w:rsid w:val="00F3193D"/>
    <w:rsid w:val="00F55213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47F1"/>
  <w15:chartTrackingRefBased/>
  <w15:docId w15:val="{16708D1E-CE26-4B32-9278-3FF1300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77"/>
    <w:pPr>
      <w:spacing w:after="0" w:line="480" w:lineRule="auto"/>
      <w:ind w:firstLine="720"/>
    </w:pPr>
    <w:rPr>
      <w:rFonts w:eastAsiaTheme="minorEastAsia"/>
      <w:kern w:val="24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.lsi.ku.edu/gatlinburg/posters/047.pdf" TargetMode="External"/><Relationship Id="rId5" Type="http://schemas.openxmlformats.org/officeDocument/2006/relationships/hyperlink" Target="https://www.dwsmith.org/" TargetMode="External"/><Relationship Id="rId4" Type="http://schemas.openxmlformats.org/officeDocument/2006/relationships/hyperlink" Target="https://ciwr.net/vu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Amanda</dc:creator>
  <cp:keywords/>
  <dc:description/>
  <cp:lastModifiedBy>Harmon, Amanda</cp:lastModifiedBy>
  <cp:revision>8</cp:revision>
  <cp:lastPrinted>2021-09-10T13:02:00Z</cp:lastPrinted>
  <dcterms:created xsi:type="dcterms:W3CDTF">2024-04-11T17:10:00Z</dcterms:created>
  <dcterms:modified xsi:type="dcterms:W3CDTF">2024-05-06T21:08:00Z</dcterms:modified>
</cp:coreProperties>
</file>